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Pr="001D0BF5" w:rsidRDefault="00267D71" w:rsidP="006576C3">
      <w:pPr>
        <w:spacing w:afterLines="50" w:after="156"/>
        <w:jc w:val="center"/>
        <w:rPr>
          <w:b/>
          <w:sz w:val="32"/>
          <w:szCs w:val="32"/>
        </w:rPr>
      </w:pPr>
      <w:r>
        <w:rPr>
          <w:rFonts w:hint="eastAsia"/>
          <w:b/>
          <w:sz w:val="32"/>
          <w:szCs w:val="32"/>
        </w:rPr>
        <w:t>《脑的</w:t>
      </w:r>
      <w:bookmarkStart w:id="0" w:name="_GoBack"/>
      <w:bookmarkEnd w:id="0"/>
      <w:r>
        <w:rPr>
          <w:rFonts w:hint="eastAsia"/>
          <w:b/>
          <w:sz w:val="32"/>
          <w:szCs w:val="32"/>
        </w:rPr>
        <w:t>奥秘与精神健康》</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54478">
            <w:pPr>
              <w:jc w:val="center"/>
            </w:pPr>
            <w:r>
              <w:rPr>
                <w:rFonts w:hint="eastAsia"/>
              </w:rPr>
              <w:t>课程代码</w:t>
            </w:r>
          </w:p>
          <w:p w:rsidR="00823ACC" w:rsidRPr="001D0BF5" w:rsidRDefault="00823ACC" w:rsidP="00A54478">
            <w:pPr>
              <w:jc w:val="center"/>
            </w:pPr>
            <w:r>
              <w:t>（</w:t>
            </w:r>
            <w:r>
              <w:rPr>
                <w:rFonts w:hint="eastAsia"/>
              </w:rPr>
              <w:t>Course Code</w:t>
            </w:r>
            <w:r>
              <w:rPr>
                <w:rFonts w:hint="eastAsia"/>
              </w:rPr>
              <w:t>）</w:t>
            </w:r>
          </w:p>
        </w:tc>
        <w:tc>
          <w:tcPr>
            <w:tcW w:w="1265" w:type="dxa"/>
            <w:vAlign w:val="center"/>
          </w:tcPr>
          <w:p w:rsidR="00823ACC" w:rsidRPr="00565461" w:rsidRDefault="00CE3341" w:rsidP="00A54478">
            <w:pPr>
              <w:jc w:val="center"/>
              <w:rPr>
                <w:w w:val="90"/>
              </w:rPr>
            </w:pPr>
            <w:r>
              <w:rPr>
                <w:w w:val="90"/>
              </w:rPr>
              <w:t>SP</w:t>
            </w:r>
            <w:r>
              <w:rPr>
                <w:rFonts w:hint="eastAsia"/>
                <w:w w:val="90"/>
              </w:rPr>
              <w:t>182</w:t>
            </w:r>
          </w:p>
        </w:tc>
        <w:tc>
          <w:tcPr>
            <w:tcW w:w="1515" w:type="dxa"/>
            <w:vAlign w:val="center"/>
          </w:tcPr>
          <w:p w:rsidR="00823ACC" w:rsidRDefault="00D130CC" w:rsidP="00A54478">
            <w:pPr>
              <w:jc w:val="center"/>
            </w:pPr>
            <w:r w:rsidRPr="00565461">
              <w:rPr>
                <w:rFonts w:hint="eastAsia"/>
                <w:color w:val="FF0000"/>
              </w:rPr>
              <w:t>*</w:t>
            </w:r>
            <w:r w:rsidR="00823ACC" w:rsidRPr="009A13D5">
              <w:t>学时</w:t>
            </w:r>
          </w:p>
          <w:p w:rsidR="00823ACC" w:rsidRPr="00565461" w:rsidRDefault="00823ACC" w:rsidP="00A54478">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346815" w:rsidP="00A54478">
            <w:pPr>
              <w:jc w:val="center"/>
            </w:pPr>
            <w:r>
              <w:rPr>
                <w:rFonts w:hint="eastAsia"/>
              </w:rPr>
              <w:t>32</w:t>
            </w:r>
          </w:p>
        </w:tc>
        <w:tc>
          <w:tcPr>
            <w:tcW w:w="1559" w:type="dxa"/>
            <w:gridSpan w:val="2"/>
            <w:vAlign w:val="center"/>
          </w:tcPr>
          <w:p w:rsidR="00823ACC" w:rsidRDefault="00D130CC" w:rsidP="00A54478">
            <w:pPr>
              <w:jc w:val="center"/>
            </w:pPr>
            <w:r w:rsidRPr="00565461">
              <w:rPr>
                <w:rFonts w:hint="eastAsia"/>
                <w:color w:val="FF0000"/>
              </w:rPr>
              <w:t>*</w:t>
            </w:r>
            <w:r w:rsidR="00823ACC" w:rsidRPr="009A13D5">
              <w:t>学分</w:t>
            </w:r>
          </w:p>
          <w:p w:rsidR="00823ACC" w:rsidRPr="009A13D5" w:rsidRDefault="00823ACC" w:rsidP="00A54478">
            <w:pPr>
              <w:jc w:val="center"/>
            </w:pPr>
            <w:r>
              <w:t>（</w:t>
            </w:r>
            <w:r>
              <w:t>Credits</w:t>
            </w:r>
            <w:r>
              <w:t>）</w:t>
            </w:r>
          </w:p>
        </w:tc>
        <w:tc>
          <w:tcPr>
            <w:tcW w:w="1702" w:type="dxa"/>
            <w:gridSpan w:val="2"/>
            <w:vAlign w:val="center"/>
          </w:tcPr>
          <w:p w:rsidR="00823ACC" w:rsidRPr="009537DD" w:rsidRDefault="00346815" w:rsidP="00A54478">
            <w:pPr>
              <w:jc w:val="center"/>
            </w:pPr>
            <w:r w:rsidRPr="009537DD">
              <w:rPr>
                <w:rFonts w:hint="eastAsia"/>
              </w:rPr>
              <w:t>2</w:t>
            </w:r>
          </w:p>
        </w:tc>
      </w:tr>
      <w:tr w:rsidR="001D0BF5" w:rsidTr="007252D6">
        <w:trPr>
          <w:trHeight w:val="448"/>
        </w:trPr>
        <w:tc>
          <w:tcPr>
            <w:tcW w:w="2406" w:type="dxa"/>
            <w:vMerge w:val="restart"/>
            <w:vAlign w:val="center"/>
          </w:tcPr>
          <w:p w:rsidR="001D0BF5" w:rsidRDefault="00D130CC" w:rsidP="007252D6">
            <w:pPr>
              <w:jc w:val="center"/>
            </w:pPr>
            <w:r w:rsidRPr="00565461">
              <w:rPr>
                <w:rFonts w:hint="eastAsia"/>
                <w:color w:val="FF0000"/>
              </w:rPr>
              <w:t>*</w:t>
            </w:r>
            <w:r w:rsidR="001D0BF5">
              <w:t>课程名称</w:t>
            </w:r>
          </w:p>
          <w:p w:rsidR="001D0BF5" w:rsidRPr="001D0BF5" w:rsidRDefault="001D0BF5" w:rsidP="007252D6">
            <w:pPr>
              <w:jc w:val="center"/>
            </w:pPr>
            <w:r>
              <w:t>（</w:t>
            </w:r>
            <w:r>
              <w:rPr>
                <w:rFonts w:hint="eastAsia"/>
              </w:rPr>
              <w:t>Course Name</w:t>
            </w:r>
            <w:r>
              <w:rPr>
                <w:rFonts w:hint="eastAsia"/>
              </w:rPr>
              <w:t>）</w:t>
            </w:r>
          </w:p>
        </w:tc>
        <w:tc>
          <w:tcPr>
            <w:tcW w:w="7518" w:type="dxa"/>
            <w:gridSpan w:val="7"/>
            <w:vAlign w:val="center"/>
          </w:tcPr>
          <w:p w:rsidR="001D0BF5" w:rsidRPr="00A54478" w:rsidRDefault="00686943" w:rsidP="00B107C9">
            <w:pPr>
              <w:jc w:val="center"/>
            </w:pPr>
            <w:r w:rsidRPr="00A54478">
              <w:rPr>
                <w:rFonts w:hint="eastAsia"/>
              </w:rPr>
              <w:t>（中文）</w:t>
            </w:r>
            <w:r w:rsidR="00CE3341">
              <w:rPr>
                <w:rFonts w:hint="eastAsia"/>
              </w:rPr>
              <w:t>脑的奥秘与精神健康</w:t>
            </w:r>
          </w:p>
        </w:tc>
      </w:tr>
      <w:tr w:rsidR="001D0BF5" w:rsidTr="007252D6">
        <w:trPr>
          <w:trHeight w:val="411"/>
        </w:trPr>
        <w:tc>
          <w:tcPr>
            <w:tcW w:w="2406" w:type="dxa"/>
            <w:vMerge/>
          </w:tcPr>
          <w:p w:rsidR="001D0BF5" w:rsidRPr="001D0BF5" w:rsidRDefault="001D0BF5" w:rsidP="007C626D">
            <w:pPr>
              <w:jc w:val="left"/>
            </w:pPr>
          </w:p>
        </w:tc>
        <w:tc>
          <w:tcPr>
            <w:tcW w:w="7518" w:type="dxa"/>
            <w:gridSpan w:val="7"/>
            <w:vAlign w:val="center"/>
          </w:tcPr>
          <w:p w:rsidR="001D0BF5" w:rsidRPr="00CE3341" w:rsidRDefault="00686943" w:rsidP="00B107C9">
            <w:pPr>
              <w:jc w:val="center"/>
            </w:pPr>
            <w:r w:rsidRPr="00A54478">
              <w:rPr>
                <w:rFonts w:hint="eastAsia"/>
              </w:rPr>
              <w:t>（英文）</w:t>
            </w:r>
            <w:r w:rsidR="00CE3341">
              <w:rPr>
                <w:rFonts w:hint="eastAsia"/>
              </w:rPr>
              <w:t>Brain</w:t>
            </w:r>
            <w:r w:rsidR="009252E6">
              <w:rPr>
                <w:rFonts w:hint="eastAsia"/>
              </w:rPr>
              <w:t xml:space="preserve"> Mystery</w:t>
            </w:r>
            <w:r w:rsidR="00CE3341">
              <w:rPr>
                <w:rFonts w:hint="eastAsia"/>
              </w:rPr>
              <w:t xml:space="preserve"> and </w:t>
            </w:r>
            <w:r w:rsidR="003834F6" w:rsidRPr="00A54478">
              <w:rPr>
                <w:rFonts w:hint="eastAsia"/>
              </w:rPr>
              <w:t>Mental Health</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7252D6" w:rsidP="007C626D">
            <w:pPr>
              <w:jc w:val="center"/>
            </w:pPr>
            <w:r>
              <w:rPr>
                <w:rFonts w:hint="eastAsia"/>
              </w:rPr>
              <w:t>(</w:t>
            </w:r>
            <w:r w:rsidR="001D0BF5" w:rsidRPr="00511D50">
              <w:rPr>
                <w:rFonts w:hint="eastAsia"/>
              </w:rPr>
              <w:t>Course Type</w:t>
            </w:r>
            <w:r w:rsidR="001D0BF5">
              <w:rPr>
                <w:rFonts w:hint="eastAsia"/>
              </w:rPr>
              <w:t>)</w:t>
            </w:r>
          </w:p>
        </w:tc>
        <w:tc>
          <w:tcPr>
            <w:tcW w:w="7518" w:type="dxa"/>
            <w:gridSpan w:val="7"/>
            <w:vAlign w:val="center"/>
          </w:tcPr>
          <w:p w:rsidR="001D0BF5" w:rsidRPr="00A54478" w:rsidRDefault="003834F6" w:rsidP="009537DD">
            <w:pPr>
              <w:jc w:val="center"/>
            </w:pPr>
            <w:r w:rsidRPr="00A54478">
              <w:rPr>
                <w:rFonts w:hint="eastAsia"/>
              </w:rPr>
              <w:t>新生研讨课</w:t>
            </w:r>
            <w:r w:rsidR="009537DD">
              <w:rPr>
                <w:rFonts w:hint="eastAsia"/>
              </w:rPr>
              <w:t xml:space="preserve"> Freshman Seminar</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7252D6">
            <w:pPr>
              <w:jc w:val="center"/>
            </w:pPr>
            <w:r>
              <w:rPr>
                <w:rFonts w:hint="eastAsia"/>
              </w:rPr>
              <w:t>（</w:t>
            </w:r>
            <w:r w:rsidR="001A637A">
              <w:rPr>
                <w:rFonts w:hint="eastAsia"/>
              </w:rPr>
              <w:t xml:space="preserve">Target </w:t>
            </w:r>
            <w:r w:rsidR="008F7DAE">
              <w:rPr>
                <w:rFonts w:hint="eastAsia"/>
              </w:rPr>
              <w:t>Audience</w:t>
            </w:r>
            <w:r w:rsidR="007252D6">
              <w:rPr>
                <w:rFonts w:hint="eastAsia"/>
              </w:rPr>
              <w:t>）</w:t>
            </w:r>
          </w:p>
        </w:tc>
        <w:tc>
          <w:tcPr>
            <w:tcW w:w="7518" w:type="dxa"/>
            <w:gridSpan w:val="7"/>
            <w:vAlign w:val="center"/>
          </w:tcPr>
          <w:p w:rsidR="00AE6C69" w:rsidRPr="00A54478" w:rsidRDefault="003834F6" w:rsidP="00A54478">
            <w:pPr>
              <w:jc w:val="center"/>
            </w:pPr>
            <w:r w:rsidRPr="00A54478">
              <w:rPr>
                <w:rFonts w:hint="eastAsia"/>
              </w:rPr>
              <w:t>生物学专业</w:t>
            </w:r>
            <w:r w:rsidR="009537DD">
              <w:rPr>
                <w:rFonts w:hint="eastAsia"/>
              </w:rPr>
              <w:t xml:space="preserve"> Biological Background</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A54478" w:rsidRDefault="003834F6" w:rsidP="00A54478">
            <w:pPr>
              <w:jc w:val="center"/>
            </w:pPr>
            <w:r w:rsidRPr="00A54478">
              <w:rPr>
                <w:rFonts w:hint="eastAsia"/>
              </w:rPr>
              <w:t>英语</w:t>
            </w:r>
            <w:r w:rsidR="009537DD">
              <w:rPr>
                <w:rFonts w:hint="eastAsia"/>
              </w:rPr>
              <w:t xml:space="preserve"> English</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A54478" w:rsidRDefault="00A54478" w:rsidP="009537DD">
            <w:pPr>
              <w:jc w:val="center"/>
            </w:pPr>
            <w:r w:rsidRPr="00A54478">
              <w:rPr>
                <w:rFonts w:hint="eastAsia"/>
              </w:rPr>
              <w:t xml:space="preserve">Bio-X </w:t>
            </w:r>
            <w:r w:rsidRPr="00A54478">
              <w:rPr>
                <w:rFonts w:hint="eastAsia"/>
              </w:rPr>
              <w:t>中心</w:t>
            </w:r>
            <w:r w:rsidR="009537DD">
              <w:rPr>
                <w:rFonts w:hint="eastAsia"/>
              </w:rPr>
              <w:t xml:space="preserve"> Bio-X Institutes</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CE3341" w:rsidRDefault="001D0BF5" w:rsidP="00A54478">
            <w:pPr>
              <w:jc w:val="center"/>
            </w:pPr>
          </w:p>
        </w:tc>
      </w:tr>
      <w:tr w:rsidR="001D0BF5" w:rsidRPr="00A54478"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Pr="00A54478" w:rsidRDefault="00B107C9" w:rsidP="008C4DA1">
            <w:pPr>
              <w:jc w:val="center"/>
            </w:pPr>
            <w:r w:rsidRPr="00B107C9">
              <w:rPr>
                <w:rFonts w:hint="eastAsia"/>
              </w:rPr>
              <w:t>李卫东</w:t>
            </w:r>
            <w:r w:rsidR="008C4DA1">
              <w:rPr>
                <w:rFonts w:hint="eastAsia"/>
              </w:rPr>
              <w:t xml:space="preserve"> </w:t>
            </w:r>
            <w:proofErr w:type="spellStart"/>
            <w:r w:rsidR="008C4DA1">
              <w:rPr>
                <w:rFonts w:hint="eastAsia"/>
              </w:rPr>
              <w:t>Weidong</w:t>
            </w:r>
            <w:proofErr w:type="spellEnd"/>
            <w:r w:rsidR="008C4DA1">
              <w:rPr>
                <w:rFonts w:hint="eastAsia"/>
              </w:rPr>
              <w:t xml:space="preserve"> LI</w:t>
            </w:r>
          </w:p>
        </w:tc>
        <w:tc>
          <w:tcPr>
            <w:tcW w:w="2095" w:type="dxa"/>
            <w:gridSpan w:val="2"/>
            <w:vAlign w:val="center"/>
          </w:tcPr>
          <w:p w:rsidR="00686943" w:rsidRPr="00A54478" w:rsidRDefault="00686943" w:rsidP="00686943">
            <w:pPr>
              <w:jc w:val="center"/>
            </w:pPr>
            <w:r w:rsidRPr="00A54478">
              <w:rPr>
                <w:rFonts w:hint="eastAsia"/>
              </w:rPr>
              <w:t>课程网址</w:t>
            </w:r>
          </w:p>
          <w:p w:rsidR="001D0BF5" w:rsidRPr="00A54478" w:rsidRDefault="00686943" w:rsidP="00686943">
            <w:pPr>
              <w:jc w:val="center"/>
            </w:pPr>
            <w:r w:rsidRPr="00A54478">
              <w:rPr>
                <w:rFonts w:hint="eastAsia"/>
              </w:rPr>
              <w:t>(</w:t>
            </w:r>
            <w:r w:rsidRPr="00A54478">
              <w:t xml:space="preserve">Course </w:t>
            </w:r>
            <w:r w:rsidRPr="00A54478">
              <w:rPr>
                <w:rFonts w:hint="eastAsia"/>
              </w:rPr>
              <w:t>W</w:t>
            </w:r>
            <w:r w:rsidRPr="00A54478">
              <w:t>ebpage</w:t>
            </w:r>
            <w:r w:rsidRPr="00A54478">
              <w:rPr>
                <w:rFonts w:hint="eastAsia"/>
              </w:rPr>
              <w:t>)</w:t>
            </w:r>
          </w:p>
        </w:tc>
        <w:tc>
          <w:tcPr>
            <w:tcW w:w="2633" w:type="dxa"/>
            <w:gridSpan w:val="2"/>
            <w:vAlign w:val="center"/>
          </w:tcPr>
          <w:p w:rsidR="001D0BF5" w:rsidRPr="00A54478" w:rsidRDefault="001D0BF5" w:rsidP="007C626D">
            <w:pPr>
              <w:jc w:val="cente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A54478" w:rsidRDefault="00A54478" w:rsidP="00A54478">
            <w:pPr>
              <w:ind w:firstLineChars="200" w:firstLine="420"/>
            </w:pPr>
          </w:p>
          <w:p w:rsidR="001D0BF5" w:rsidRDefault="00C8279C" w:rsidP="00A54478">
            <w:pPr>
              <w:ind w:firstLineChars="200" w:firstLine="420"/>
            </w:pPr>
            <w:r w:rsidRPr="00A54478">
              <w:rPr>
                <w:rFonts w:hint="eastAsia"/>
              </w:rPr>
              <w:t>在人类，所有的行为依赖于脑的功能。</w:t>
            </w:r>
            <w:proofErr w:type="gramStart"/>
            <w:r w:rsidRPr="00A54478">
              <w:rPr>
                <w:rFonts w:hint="eastAsia"/>
              </w:rPr>
              <w:t>脑不仅</w:t>
            </w:r>
            <w:proofErr w:type="gramEnd"/>
            <w:r w:rsidRPr="00A54478">
              <w:rPr>
                <w:rFonts w:hint="eastAsia"/>
              </w:rPr>
              <w:t>控制着行走、饮食等相对简单的行为，也是构成所有思考、语言、艺术创造等复杂的认知行为的基础。同样，所有感觉、思考等方面的精神系统疾病是因为脑功能的异常所导致的。本门新生</w:t>
            </w:r>
            <w:proofErr w:type="gramStart"/>
            <w:r w:rsidRPr="00A54478">
              <w:rPr>
                <w:rFonts w:hint="eastAsia"/>
              </w:rPr>
              <w:t>研讨课拟通过</w:t>
            </w:r>
            <w:proofErr w:type="gramEnd"/>
            <w:r w:rsidRPr="00A54478">
              <w:rPr>
                <w:rFonts w:hint="eastAsia"/>
              </w:rPr>
              <w:t>介绍对人类与动物的行为学研究、生理学研究、及分子与细胞学研究的成果讲解精神健康、脑的功能、学习与记忆方面的知识。课程内容安排突出神经科学研究技术的变革及国内外研究最新进展，特别是集中于最热门的研究领域和问题，鼓励学员们课堂内外进行广泛和深入的讨论，使学生在掌握基本理论和知识的基础上，了解和熟悉学科新进展、拓宽知识面，提高学习的主动性。</w:t>
            </w:r>
          </w:p>
          <w:p w:rsidR="00A54478" w:rsidRPr="00A54478" w:rsidRDefault="00A54478" w:rsidP="00A54478">
            <w:pPr>
              <w:ind w:firstLineChars="200" w:firstLine="420"/>
            </w:pPr>
          </w:p>
        </w:tc>
      </w:tr>
      <w:tr w:rsidR="001D0BF5" w:rsidTr="00B107C9">
        <w:trPr>
          <w:trHeight w:val="1550"/>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A54478" w:rsidRDefault="00A54478" w:rsidP="00A54478">
            <w:pPr>
              <w:ind w:firstLineChars="200" w:firstLine="420"/>
            </w:pPr>
          </w:p>
          <w:p w:rsidR="001D0BF5" w:rsidRDefault="00A54478" w:rsidP="00E5646A">
            <w:pPr>
              <w:ind w:firstLineChars="200" w:firstLine="420"/>
            </w:pPr>
            <w:r>
              <w:rPr>
                <w:rFonts w:hint="eastAsia"/>
              </w:rPr>
              <w:t>For</w:t>
            </w:r>
            <w:r w:rsidR="002A5A8D" w:rsidRPr="002A5A8D">
              <w:t xml:space="preserve"> human</w:t>
            </w:r>
            <w:r>
              <w:rPr>
                <w:rFonts w:hint="eastAsia"/>
              </w:rPr>
              <w:t xml:space="preserve"> beings</w:t>
            </w:r>
            <w:r w:rsidR="002A5A8D" w:rsidRPr="002A5A8D">
              <w:t xml:space="preserve">, all behavior is the result of brain function. The actions of brain underlie not only relatively simple motor behaviors such as walking or eating, but </w:t>
            </w:r>
            <w:r w:rsidR="008E6A9B">
              <w:rPr>
                <w:rFonts w:hint="eastAsia"/>
              </w:rPr>
              <w:t xml:space="preserve">also </w:t>
            </w:r>
            <w:r w:rsidR="002A5A8D" w:rsidRPr="002A5A8D">
              <w:t>all the complex cognitive actions, such as thinking, speaking, and creating works of art. As a corollary, all the behavioral disorders that characterize psychiatric illness-disorders of feeling and thought</w:t>
            </w:r>
            <w:r>
              <w:rPr>
                <w:rFonts w:hint="eastAsia"/>
              </w:rPr>
              <w:t xml:space="preserve"> </w:t>
            </w:r>
            <w:r w:rsidR="002A5A8D" w:rsidRPr="002A5A8D">
              <w:t xml:space="preserve">are disturbances of brain function. </w:t>
            </w:r>
            <w:r w:rsidR="002A5A8D">
              <w:rPr>
                <w:rFonts w:hint="eastAsia"/>
              </w:rPr>
              <w:t xml:space="preserve">By </w:t>
            </w:r>
            <w:r w:rsidR="002A5A8D" w:rsidRPr="002A5A8D">
              <w:t xml:space="preserve">introducing </w:t>
            </w:r>
            <w:r w:rsidR="002A5A8D">
              <w:rPr>
                <w:rFonts w:hint="eastAsia"/>
              </w:rPr>
              <w:t>research findings</w:t>
            </w:r>
            <w:r w:rsidR="002A5A8D" w:rsidRPr="002A5A8D">
              <w:t xml:space="preserve"> that </w:t>
            </w:r>
            <w:r w:rsidRPr="002A5A8D">
              <w:t>obtained</w:t>
            </w:r>
            <w:r w:rsidR="002A5A8D" w:rsidRPr="002A5A8D">
              <w:t xml:space="preserve"> from behavioral, physiological, and molecular and cellular studies</w:t>
            </w:r>
            <w:r w:rsidR="002A5A8D">
              <w:rPr>
                <w:rFonts w:hint="eastAsia"/>
              </w:rPr>
              <w:t>, t</w:t>
            </w:r>
            <w:r w:rsidR="002A5A8D" w:rsidRPr="002A5A8D">
              <w:t xml:space="preserve">his </w:t>
            </w:r>
            <w:r w:rsidR="002A5A8D">
              <w:rPr>
                <w:rFonts w:hint="eastAsia"/>
              </w:rPr>
              <w:t xml:space="preserve">freshman seminar </w:t>
            </w:r>
            <w:r w:rsidR="002A5A8D" w:rsidRPr="002A5A8D">
              <w:t xml:space="preserve">discusses </w:t>
            </w:r>
            <w:r w:rsidR="002A5A8D">
              <w:rPr>
                <w:rFonts w:hint="eastAsia"/>
              </w:rPr>
              <w:t xml:space="preserve">the knowledge about mental health, brain functions, learning </w:t>
            </w:r>
            <w:r>
              <w:rPr>
                <w:rFonts w:hint="eastAsia"/>
              </w:rPr>
              <w:t>and memory, etc</w:t>
            </w:r>
            <w:r w:rsidR="002A5A8D" w:rsidRPr="002A5A8D">
              <w:t>. This course highlights the technological innovations in the history of brain functions’ research and hot topics in this field, encourage students to perform intelligent discussions.</w:t>
            </w:r>
            <w:r w:rsidR="002A5A8D">
              <w:rPr>
                <w:rFonts w:hint="eastAsia"/>
              </w:rPr>
              <w:t xml:space="preserve"> Students could get a </w:t>
            </w:r>
            <w:r w:rsidR="002A5A8D">
              <w:rPr>
                <w:rFonts w:hint="eastAsia"/>
              </w:rPr>
              <w:lastRenderedPageBreak/>
              <w:t xml:space="preserve">general idea about basic </w:t>
            </w:r>
            <w:r w:rsidR="008E6A9B">
              <w:t>knowledge,</w:t>
            </w:r>
            <w:r w:rsidR="002A5A8D">
              <w:rPr>
                <w:rFonts w:hint="eastAsia"/>
              </w:rPr>
              <w:t xml:space="preserve"> </w:t>
            </w:r>
            <w:r>
              <w:rPr>
                <w:rFonts w:hint="eastAsia"/>
              </w:rPr>
              <w:t>become</w:t>
            </w:r>
            <w:r w:rsidR="002A5A8D">
              <w:rPr>
                <w:rFonts w:hint="eastAsia"/>
              </w:rPr>
              <w:t xml:space="preserve"> familiar with the new </w:t>
            </w:r>
            <w:r w:rsidR="008E6A9B">
              <w:rPr>
                <w:rFonts w:hint="eastAsia"/>
              </w:rPr>
              <w:t>developments about this field, therefore, broad</w:t>
            </w:r>
            <w:r>
              <w:rPr>
                <w:rFonts w:hint="eastAsia"/>
              </w:rPr>
              <w:t>en</w:t>
            </w:r>
            <w:r w:rsidR="008E6A9B">
              <w:rPr>
                <w:rFonts w:hint="eastAsia"/>
              </w:rPr>
              <w:t xml:space="preserve"> their views and stimulate learning </w:t>
            </w:r>
            <w:r w:rsidR="008E6A9B" w:rsidRPr="008E6A9B">
              <w:t>initiative</w:t>
            </w:r>
            <w:r w:rsidR="008E6A9B">
              <w:rPr>
                <w:rFonts w:hint="eastAsia"/>
              </w:rPr>
              <w:t>.</w:t>
            </w:r>
          </w:p>
          <w:p w:rsidR="00A54478" w:rsidRPr="002A5A8D" w:rsidRDefault="00A54478" w:rsidP="00A54478">
            <w:pPr>
              <w:ind w:firstLineChars="200" w:firstLine="420"/>
            </w:pP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9B32C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C2626F" w:rsidRDefault="0074127F" w:rsidP="007C626D">
            <w:pPr>
              <w:jc w:val="left"/>
            </w:pPr>
            <w:r w:rsidRPr="0074127F">
              <w:rPr>
                <w:rFonts w:hint="eastAsia"/>
                <w:color w:val="C00000"/>
              </w:rPr>
              <w:t>*</w:t>
            </w:r>
            <w:r w:rsidR="001D0BF5" w:rsidRPr="001D0BF5">
              <w:rPr>
                <w:rFonts w:hint="eastAsia"/>
              </w:rPr>
              <w:t>学习目标</w:t>
            </w:r>
          </w:p>
          <w:p w:rsidR="001D0BF5" w:rsidRPr="0026569D" w:rsidRDefault="001D0BF5" w:rsidP="007C626D">
            <w:pPr>
              <w:jc w:val="left"/>
            </w:pPr>
            <w:r w:rsidRPr="001D0BF5">
              <w:rPr>
                <w:rFonts w:hint="eastAsia"/>
              </w:rPr>
              <w:t>(Learning Outcomes)</w:t>
            </w:r>
          </w:p>
        </w:tc>
        <w:tc>
          <w:tcPr>
            <w:tcW w:w="7518" w:type="dxa"/>
            <w:gridSpan w:val="7"/>
            <w:vAlign w:val="center"/>
          </w:tcPr>
          <w:p w:rsidR="008B238C" w:rsidRDefault="008B238C" w:rsidP="007C626D"/>
          <w:p w:rsidR="00605E65" w:rsidRDefault="00F52EC4" w:rsidP="00605E65">
            <w:pPr>
              <w:pStyle w:val="a3"/>
              <w:numPr>
                <w:ilvl w:val="0"/>
                <w:numId w:val="3"/>
              </w:numPr>
              <w:ind w:firstLineChars="0"/>
            </w:pPr>
            <w:r>
              <w:rPr>
                <w:rFonts w:hint="eastAsia"/>
              </w:rPr>
              <w:t>掌握脑科学的基础理论知识</w:t>
            </w:r>
            <w:r w:rsidR="00191D4D">
              <w:rPr>
                <w:rFonts w:hint="eastAsia"/>
              </w:rPr>
              <w:t xml:space="preserve"> </w:t>
            </w:r>
          </w:p>
          <w:p w:rsidR="001D0BF5" w:rsidRDefault="00191D4D" w:rsidP="00605E65">
            <w:pPr>
              <w:pStyle w:val="a3"/>
              <w:ind w:left="360" w:firstLineChars="0" w:firstLine="0"/>
            </w:pPr>
            <w:r>
              <w:rPr>
                <w:rFonts w:hint="eastAsia"/>
              </w:rPr>
              <w:t>Acquire basic knowledge about brain science</w:t>
            </w:r>
          </w:p>
          <w:p w:rsidR="00605E65" w:rsidRDefault="00F52EC4" w:rsidP="00605E65">
            <w:pPr>
              <w:pStyle w:val="a3"/>
              <w:numPr>
                <w:ilvl w:val="0"/>
                <w:numId w:val="3"/>
              </w:numPr>
              <w:ind w:firstLineChars="0"/>
            </w:pPr>
            <w:r>
              <w:rPr>
                <w:rFonts w:hint="eastAsia"/>
              </w:rPr>
              <w:t>掌握精神健康的基础理论知识</w:t>
            </w:r>
            <w:r w:rsidR="00191D4D">
              <w:rPr>
                <w:rFonts w:hint="eastAsia"/>
              </w:rPr>
              <w:t xml:space="preserve"> </w:t>
            </w:r>
          </w:p>
          <w:p w:rsidR="00823ACC" w:rsidRDefault="00191D4D" w:rsidP="00605E65">
            <w:pPr>
              <w:pStyle w:val="a3"/>
              <w:ind w:left="360" w:firstLineChars="0" w:firstLine="0"/>
            </w:pPr>
            <w:r>
              <w:rPr>
                <w:rFonts w:hint="eastAsia"/>
              </w:rPr>
              <w:t>Acquire basic knowledge about mental health</w:t>
            </w:r>
          </w:p>
          <w:p w:rsidR="00605E65" w:rsidRDefault="00F52EC4" w:rsidP="00605E65">
            <w:pPr>
              <w:pStyle w:val="a3"/>
              <w:numPr>
                <w:ilvl w:val="0"/>
                <w:numId w:val="3"/>
              </w:numPr>
              <w:ind w:firstLineChars="0"/>
            </w:pPr>
            <w:r>
              <w:rPr>
                <w:rFonts w:hint="eastAsia"/>
              </w:rPr>
              <w:t>了解学科的多方面发展新方向</w:t>
            </w:r>
            <w:r w:rsidR="00191D4D">
              <w:rPr>
                <w:rFonts w:hint="eastAsia"/>
              </w:rPr>
              <w:t xml:space="preserve"> </w:t>
            </w:r>
          </w:p>
          <w:p w:rsidR="00823ACC" w:rsidRDefault="00191D4D" w:rsidP="00605E65">
            <w:pPr>
              <w:pStyle w:val="a3"/>
              <w:ind w:left="360" w:firstLineChars="0" w:firstLine="0"/>
            </w:pPr>
            <w:r>
              <w:rPr>
                <w:rFonts w:hint="eastAsia"/>
              </w:rPr>
              <w:t>Know new developments about this field</w:t>
            </w:r>
          </w:p>
          <w:p w:rsidR="00686943" w:rsidRDefault="00686943" w:rsidP="007C626D">
            <w:r>
              <w:rPr>
                <w:rFonts w:hint="eastAsia"/>
              </w:rPr>
              <w:t>4</w:t>
            </w:r>
            <w:r>
              <w:rPr>
                <w:rFonts w:hint="eastAsia"/>
              </w:rPr>
              <w:t>．</w:t>
            </w:r>
            <w:r w:rsidR="00F52EC4">
              <w:rPr>
                <w:rFonts w:hint="eastAsia"/>
              </w:rPr>
              <w:t>培养学习主动性、发现问题及团队解决问题的能力</w:t>
            </w:r>
          </w:p>
          <w:p w:rsidR="00191D4D" w:rsidRDefault="00191D4D" w:rsidP="007C626D">
            <w:r>
              <w:rPr>
                <w:rFonts w:hint="eastAsia"/>
              </w:rPr>
              <w:t xml:space="preserve">   Stimulate learning </w:t>
            </w:r>
            <w:r w:rsidRPr="008E6A9B">
              <w:t>initiative</w:t>
            </w:r>
            <w:r>
              <w:rPr>
                <w:rFonts w:hint="eastAsia"/>
              </w:rPr>
              <w:t xml:space="preserve">s, develop discovering and solving problem abilities </w:t>
            </w:r>
          </w:p>
          <w:p w:rsidR="00A16565" w:rsidRPr="00A16565" w:rsidRDefault="00A16565" w:rsidP="00A16565"/>
        </w:tc>
      </w:tr>
      <w:tr w:rsidR="000A548F" w:rsidTr="00686943">
        <w:tc>
          <w:tcPr>
            <w:tcW w:w="2406" w:type="dxa"/>
            <w:vAlign w:val="center"/>
          </w:tcPr>
          <w:p w:rsidR="007252D6" w:rsidRDefault="000A548F" w:rsidP="007252D6">
            <w:pPr>
              <w:spacing w:line="460" w:lineRule="exact"/>
              <w:jc w:val="center"/>
            </w:pPr>
            <w:r w:rsidRPr="0074127F">
              <w:rPr>
                <w:rFonts w:hint="eastAsia"/>
                <w:color w:val="C00000"/>
              </w:rPr>
              <w:t>*</w:t>
            </w:r>
            <w:r w:rsidRPr="001D0BF5">
              <w:rPr>
                <w:rFonts w:hint="eastAsia"/>
              </w:rPr>
              <w:t>教学内容</w:t>
            </w:r>
          </w:p>
          <w:p w:rsidR="007252D6" w:rsidRDefault="000A548F" w:rsidP="007252D6">
            <w:pPr>
              <w:spacing w:line="460" w:lineRule="exact"/>
              <w:jc w:val="center"/>
            </w:pPr>
            <w:r w:rsidRPr="001D0BF5">
              <w:rPr>
                <w:rFonts w:hint="eastAsia"/>
              </w:rPr>
              <w:t>进度安排及要求</w:t>
            </w:r>
          </w:p>
          <w:p w:rsidR="000A548F" w:rsidRPr="001D0BF5" w:rsidRDefault="000A548F" w:rsidP="007252D6">
            <w:pPr>
              <w:spacing w:line="460" w:lineRule="exact"/>
              <w:jc w:val="center"/>
            </w:pPr>
            <w:r w:rsidRPr="001D0BF5">
              <w:rPr>
                <w:rFonts w:hint="eastAsia"/>
              </w:rPr>
              <w:t>(</w:t>
            </w:r>
            <w:r w:rsidRPr="001D0BF5">
              <w:t>Class Schedule</w:t>
            </w:r>
            <w:r w:rsidR="006576C3">
              <w:rPr>
                <w:rFonts w:hint="eastAsia"/>
              </w:rPr>
              <w:t xml:space="preserve"> </w:t>
            </w:r>
            <w:r w:rsidRPr="001D0BF5">
              <w:rPr>
                <w:rFonts w:hint="eastAsia"/>
              </w:rPr>
              <w:t>&amp;</w:t>
            </w:r>
            <w:r w:rsidR="006576C3">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426"/>
              <w:gridCol w:w="661"/>
              <w:gridCol w:w="936"/>
              <w:gridCol w:w="961"/>
              <w:gridCol w:w="1971"/>
              <w:gridCol w:w="1314"/>
            </w:tblGrid>
            <w:tr w:rsidR="000A548F" w:rsidTr="006576C3">
              <w:tc>
                <w:tcPr>
                  <w:tcW w:w="1427" w:type="dxa"/>
                </w:tcPr>
                <w:p w:rsidR="000A548F" w:rsidRPr="001D0BF5" w:rsidRDefault="000A548F" w:rsidP="007C626D">
                  <w:pPr>
                    <w:jc w:val="center"/>
                  </w:pPr>
                  <w:r w:rsidRPr="001D0BF5">
                    <w:rPr>
                      <w:rFonts w:hint="eastAsia"/>
                    </w:rPr>
                    <w:t>教学内容</w:t>
                  </w:r>
                </w:p>
              </w:tc>
              <w:tc>
                <w:tcPr>
                  <w:tcW w:w="671" w:type="dxa"/>
                </w:tcPr>
                <w:p w:rsidR="000A548F" w:rsidRPr="001D0BF5" w:rsidRDefault="000A548F" w:rsidP="007C626D">
                  <w:pPr>
                    <w:jc w:val="center"/>
                  </w:pPr>
                  <w:r w:rsidRPr="001D0BF5">
                    <w:rPr>
                      <w:rFonts w:hint="eastAsia"/>
                    </w:rPr>
                    <w:t>学时</w:t>
                  </w:r>
                </w:p>
              </w:tc>
              <w:tc>
                <w:tcPr>
                  <w:tcW w:w="936" w:type="dxa"/>
                </w:tcPr>
                <w:p w:rsidR="000A548F" w:rsidRPr="001D0BF5" w:rsidRDefault="000A548F" w:rsidP="007C626D">
                  <w:pPr>
                    <w:jc w:val="center"/>
                  </w:pPr>
                  <w:r w:rsidRPr="001D0BF5">
                    <w:rPr>
                      <w:rFonts w:hint="eastAsia"/>
                    </w:rPr>
                    <w:t>教学方式</w:t>
                  </w:r>
                </w:p>
              </w:tc>
              <w:tc>
                <w:tcPr>
                  <w:tcW w:w="973" w:type="dxa"/>
                </w:tcPr>
                <w:p w:rsidR="000A548F" w:rsidRPr="001D0BF5" w:rsidRDefault="000A548F" w:rsidP="007C626D">
                  <w:pPr>
                    <w:jc w:val="center"/>
                  </w:pPr>
                  <w:r w:rsidRPr="001D0BF5">
                    <w:rPr>
                      <w:rFonts w:hint="eastAsia"/>
                    </w:rPr>
                    <w:t>作业及要求</w:t>
                  </w:r>
                </w:p>
              </w:tc>
              <w:tc>
                <w:tcPr>
                  <w:tcW w:w="1985" w:type="dxa"/>
                </w:tcPr>
                <w:p w:rsidR="000A548F" w:rsidRPr="001D0BF5" w:rsidRDefault="000A548F" w:rsidP="006576C3">
                  <w:pPr>
                    <w:jc w:val="center"/>
                  </w:pPr>
                  <w:r w:rsidRPr="001D0BF5">
                    <w:rPr>
                      <w:rFonts w:hint="eastAsia"/>
                    </w:rPr>
                    <w:t>基本要求</w:t>
                  </w:r>
                </w:p>
              </w:tc>
              <w:tc>
                <w:tcPr>
                  <w:tcW w:w="1277" w:type="dxa"/>
                </w:tcPr>
                <w:p w:rsidR="000A548F" w:rsidRPr="001D0BF5" w:rsidRDefault="00FC687D" w:rsidP="007C626D">
                  <w:pPr>
                    <w:jc w:val="center"/>
                  </w:pPr>
                  <w:r>
                    <w:rPr>
                      <w:rFonts w:hint="eastAsia"/>
                    </w:rPr>
                    <w:t>考查</w:t>
                  </w:r>
                  <w:r w:rsidR="000A548F" w:rsidRPr="001D0BF5">
                    <w:rPr>
                      <w:rFonts w:hint="eastAsia"/>
                    </w:rPr>
                    <w:t>方式</w:t>
                  </w:r>
                </w:p>
              </w:tc>
            </w:tr>
            <w:tr w:rsidR="006576C3" w:rsidTr="006576C3">
              <w:trPr>
                <w:trHeight w:val="520"/>
              </w:trPr>
              <w:tc>
                <w:tcPr>
                  <w:tcW w:w="1427" w:type="dxa"/>
                  <w:vAlign w:val="center"/>
                </w:tcPr>
                <w:p w:rsidR="006576C3" w:rsidRPr="00047CA7" w:rsidRDefault="006576C3" w:rsidP="008C4DA1">
                  <w:pPr>
                    <w:jc w:val="center"/>
                    <w:rPr>
                      <w:szCs w:val="21"/>
                    </w:rPr>
                  </w:pPr>
                  <w:r>
                    <w:t>History of Neuroscience</w:t>
                  </w:r>
                </w:p>
              </w:tc>
              <w:tc>
                <w:tcPr>
                  <w:tcW w:w="671" w:type="dxa"/>
                  <w:vAlign w:val="center"/>
                </w:tcPr>
                <w:p w:rsidR="006576C3" w:rsidRPr="00FC4B9A" w:rsidRDefault="006576C3" w:rsidP="00F52EC4">
                  <w:pPr>
                    <w:jc w:val="center"/>
                    <w:rPr>
                      <w:szCs w:val="21"/>
                    </w:rPr>
                  </w:pPr>
                  <w:r>
                    <w:rPr>
                      <w:rFonts w:hint="eastAsia"/>
                      <w:szCs w:val="21"/>
                    </w:rPr>
                    <w:t>4</w:t>
                  </w:r>
                </w:p>
              </w:tc>
              <w:tc>
                <w:tcPr>
                  <w:tcW w:w="936" w:type="dxa"/>
                  <w:vMerge w:val="restart"/>
                  <w:vAlign w:val="center"/>
                </w:tcPr>
                <w:p w:rsidR="006576C3" w:rsidRDefault="006576C3" w:rsidP="00D46758">
                  <w:pPr>
                    <w:jc w:val="center"/>
                  </w:pPr>
                  <w:r>
                    <w:rPr>
                      <w:rFonts w:hint="eastAsia"/>
                    </w:rPr>
                    <w:t>授课</w:t>
                  </w:r>
                </w:p>
                <w:p w:rsidR="006576C3" w:rsidRPr="004D6223" w:rsidRDefault="006576C3" w:rsidP="00D46758">
                  <w:pPr>
                    <w:jc w:val="center"/>
                  </w:pPr>
                  <w:r>
                    <w:rPr>
                      <w:rFonts w:hint="eastAsia"/>
                    </w:rPr>
                    <w:t>Lectures</w:t>
                  </w:r>
                </w:p>
              </w:tc>
              <w:tc>
                <w:tcPr>
                  <w:tcW w:w="973" w:type="dxa"/>
                  <w:vMerge w:val="restart"/>
                  <w:vAlign w:val="center"/>
                </w:tcPr>
                <w:p w:rsidR="006576C3" w:rsidRDefault="006576C3" w:rsidP="00F52EC4">
                  <w:pPr>
                    <w:jc w:val="center"/>
                    <w:rPr>
                      <w:szCs w:val="21"/>
                    </w:rPr>
                  </w:pPr>
                  <w:r w:rsidRPr="00FC4B9A">
                    <w:rPr>
                      <w:rFonts w:hint="eastAsia"/>
                      <w:szCs w:val="21"/>
                    </w:rPr>
                    <w:t>无</w:t>
                  </w:r>
                </w:p>
                <w:p w:rsidR="006576C3" w:rsidRPr="00FC4B9A" w:rsidRDefault="006576C3" w:rsidP="00F52EC4">
                  <w:pPr>
                    <w:jc w:val="center"/>
                    <w:rPr>
                      <w:szCs w:val="21"/>
                    </w:rPr>
                  </w:pPr>
                  <w:r>
                    <w:rPr>
                      <w:rFonts w:hint="eastAsia"/>
                      <w:szCs w:val="21"/>
                    </w:rPr>
                    <w:t>None</w:t>
                  </w:r>
                </w:p>
              </w:tc>
              <w:tc>
                <w:tcPr>
                  <w:tcW w:w="1985" w:type="dxa"/>
                  <w:vMerge w:val="restart"/>
                  <w:vAlign w:val="center"/>
                </w:tcPr>
                <w:p w:rsidR="006576C3" w:rsidRPr="00FC4B9A" w:rsidRDefault="006576C3" w:rsidP="00F52EC4">
                  <w:pPr>
                    <w:jc w:val="center"/>
                    <w:rPr>
                      <w:szCs w:val="21"/>
                    </w:rPr>
                  </w:pPr>
                  <w:r>
                    <w:t>Understand the structure and functions of the central and peripheral nervous system (from sensory systems to cognitive functions like attention, decision making, creative thinking etc.), to obtain knowledge of the evolution of nervous system, experimental brain research techniques, bioethics, animal models in neuroscience, especially animal models of neuropsychiatric disorders</w:t>
                  </w:r>
                </w:p>
              </w:tc>
              <w:tc>
                <w:tcPr>
                  <w:tcW w:w="1277" w:type="dxa"/>
                  <w:vMerge w:val="restart"/>
                  <w:vAlign w:val="center"/>
                </w:tcPr>
                <w:p w:rsidR="006576C3" w:rsidRPr="00191D4D" w:rsidRDefault="006576C3" w:rsidP="00F52EC4">
                  <w:pPr>
                    <w:jc w:val="center"/>
                    <w:rPr>
                      <w:szCs w:val="21"/>
                    </w:rPr>
                  </w:pPr>
                  <w:r w:rsidRPr="00191D4D">
                    <w:rPr>
                      <w:szCs w:val="21"/>
                    </w:rPr>
                    <w:t>课堂</w:t>
                  </w:r>
                  <w:r w:rsidRPr="00191D4D">
                    <w:rPr>
                      <w:rFonts w:hint="eastAsia"/>
                      <w:szCs w:val="21"/>
                    </w:rPr>
                    <w:t>表现</w:t>
                  </w:r>
                </w:p>
                <w:p w:rsidR="006576C3" w:rsidRPr="00191D4D" w:rsidRDefault="006576C3" w:rsidP="008B238C">
                  <w:pPr>
                    <w:jc w:val="center"/>
                    <w:rPr>
                      <w:szCs w:val="21"/>
                    </w:rPr>
                  </w:pPr>
                  <w:r>
                    <w:rPr>
                      <w:rFonts w:hint="eastAsia"/>
                      <w:szCs w:val="21"/>
                    </w:rPr>
                    <w:t>演讲报告</w:t>
                  </w:r>
                </w:p>
                <w:p w:rsidR="006576C3" w:rsidRPr="00191D4D" w:rsidRDefault="006576C3" w:rsidP="008B238C">
                  <w:pPr>
                    <w:jc w:val="center"/>
                    <w:rPr>
                      <w:szCs w:val="21"/>
                    </w:rPr>
                  </w:pPr>
                  <w:r w:rsidRPr="00191D4D">
                    <w:rPr>
                      <w:rFonts w:hint="eastAsia"/>
                      <w:szCs w:val="21"/>
                    </w:rPr>
                    <w:t>总结论文</w:t>
                  </w:r>
                </w:p>
                <w:p w:rsidR="006576C3" w:rsidRPr="00191D4D" w:rsidRDefault="006576C3" w:rsidP="008B238C">
                  <w:pPr>
                    <w:jc w:val="center"/>
                    <w:rPr>
                      <w:szCs w:val="21"/>
                    </w:rPr>
                  </w:pPr>
                  <w:r w:rsidRPr="00191D4D">
                    <w:rPr>
                      <w:rFonts w:hint="eastAsia"/>
                      <w:szCs w:val="21"/>
                    </w:rPr>
                    <w:t>Performance</w:t>
                  </w:r>
                </w:p>
                <w:p w:rsidR="006576C3" w:rsidRPr="00191D4D" w:rsidRDefault="006576C3" w:rsidP="008B238C">
                  <w:pPr>
                    <w:jc w:val="center"/>
                    <w:rPr>
                      <w:szCs w:val="21"/>
                    </w:rPr>
                  </w:pPr>
                  <w:r w:rsidRPr="00191D4D">
                    <w:rPr>
                      <w:rFonts w:hint="eastAsia"/>
                      <w:szCs w:val="21"/>
                    </w:rPr>
                    <w:t>Presentation</w:t>
                  </w:r>
                </w:p>
                <w:p w:rsidR="006576C3" w:rsidRPr="00FC4B9A" w:rsidRDefault="006576C3" w:rsidP="008B238C">
                  <w:pPr>
                    <w:jc w:val="center"/>
                    <w:rPr>
                      <w:szCs w:val="21"/>
                    </w:rPr>
                  </w:pPr>
                  <w:r w:rsidRPr="00191D4D">
                    <w:rPr>
                      <w:rFonts w:hint="eastAsia"/>
                      <w:szCs w:val="21"/>
                    </w:rPr>
                    <w:t>Paper</w:t>
                  </w:r>
                </w:p>
              </w:tc>
            </w:tr>
            <w:tr w:rsidR="006576C3" w:rsidTr="006576C3">
              <w:trPr>
                <w:trHeight w:val="555"/>
              </w:trPr>
              <w:tc>
                <w:tcPr>
                  <w:tcW w:w="1427" w:type="dxa"/>
                  <w:vAlign w:val="center"/>
                </w:tcPr>
                <w:p w:rsidR="006576C3" w:rsidRPr="004D6223" w:rsidRDefault="006576C3" w:rsidP="00F52EC4">
                  <w:pPr>
                    <w:jc w:val="center"/>
                  </w:pPr>
                  <w:r w:rsidRPr="000568D5">
                    <w:t>Neurons and Glia</w:t>
                  </w:r>
                </w:p>
              </w:tc>
              <w:tc>
                <w:tcPr>
                  <w:tcW w:w="671" w:type="dxa"/>
                  <w:vAlign w:val="center"/>
                </w:tcPr>
                <w:p w:rsidR="006576C3" w:rsidRPr="001D0BF5" w:rsidRDefault="006576C3" w:rsidP="00F52EC4">
                  <w:pPr>
                    <w:jc w:val="center"/>
                  </w:pPr>
                  <w:r>
                    <w:t>4</w:t>
                  </w:r>
                </w:p>
              </w:tc>
              <w:tc>
                <w:tcPr>
                  <w:tcW w:w="936" w:type="dxa"/>
                  <w:vMerge/>
                  <w:vAlign w:val="center"/>
                </w:tcPr>
                <w:p w:rsidR="006576C3" w:rsidRPr="001D0BF5" w:rsidRDefault="006576C3" w:rsidP="00F52EC4">
                  <w:pPr>
                    <w:jc w:val="center"/>
                  </w:pPr>
                </w:p>
              </w:tc>
              <w:tc>
                <w:tcPr>
                  <w:tcW w:w="973" w:type="dxa"/>
                  <w:vMerge/>
                  <w:vAlign w:val="center"/>
                </w:tcPr>
                <w:p w:rsidR="006576C3" w:rsidRPr="001D0BF5" w:rsidRDefault="006576C3" w:rsidP="00F52EC4">
                  <w:pPr>
                    <w:jc w:val="center"/>
                  </w:pPr>
                </w:p>
              </w:tc>
              <w:tc>
                <w:tcPr>
                  <w:tcW w:w="1985" w:type="dxa"/>
                  <w:vMerge/>
                  <w:vAlign w:val="center"/>
                </w:tcPr>
                <w:p w:rsidR="006576C3" w:rsidRPr="001D0BF5" w:rsidRDefault="006576C3" w:rsidP="00F52EC4">
                  <w:pPr>
                    <w:jc w:val="center"/>
                  </w:pPr>
                </w:p>
              </w:tc>
              <w:tc>
                <w:tcPr>
                  <w:tcW w:w="1277" w:type="dxa"/>
                  <w:vMerge/>
                  <w:vAlign w:val="center"/>
                </w:tcPr>
                <w:p w:rsidR="006576C3" w:rsidRPr="001D0BF5" w:rsidRDefault="006576C3" w:rsidP="00F52EC4">
                  <w:pPr>
                    <w:jc w:val="center"/>
                  </w:pPr>
                </w:p>
              </w:tc>
            </w:tr>
            <w:tr w:rsidR="006576C3" w:rsidTr="006576C3">
              <w:trPr>
                <w:trHeight w:val="561"/>
              </w:trPr>
              <w:tc>
                <w:tcPr>
                  <w:tcW w:w="1427" w:type="dxa"/>
                  <w:vAlign w:val="center"/>
                </w:tcPr>
                <w:p w:rsidR="006576C3" w:rsidRPr="004D6223" w:rsidRDefault="006576C3" w:rsidP="00F52EC4">
                  <w:pPr>
                    <w:jc w:val="center"/>
                  </w:pPr>
                  <w:r w:rsidRPr="000568D5">
                    <w:t>The Structure of the Nervous System</w:t>
                  </w:r>
                </w:p>
              </w:tc>
              <w:tc>
                <w:tcPr>
                  <w:tcW w:w="671" w:type="dxa"/>
                  <w:vAlign w:val="center"/>
                </w:tcPr>
                <w:p w:rsidR="006576C3" w:rsidRPr="001D0BF5" w:rsidRDefault="006576C3" w:rsidP="00F52EC4">
                  <w:pPr>
                    <w:jc w:val="center"/>
                  </w:pPr>
                  <w:r>
                    <w:t>4</w:t>
                  </w:r>
                </w:p>
              </w:tc>
              <w:tc>
                <w:tcPr>
                  <w:tcW w:w="936" w:type="dxa"/>
                  <w:vMerge/>
                  <w:vAlign w:val="center"/>
                </w:tcPr>
                <w:p w:rsidR="006576C3" w:rsidRPr="001D0BF5" w:rsidRDefault="006576C3" w:rsidP="00F52EC4">
                  <w:pPr>
                    <w:jc w:val="center"/>
                  </w:pPr>
                </w:p>
              </w:tc>
              <w:tc>
                <w:tcPr>
                  <w:tcW w:w="973" w:type="dxa"/>
                  <w:vMerge/>
                  <w:vAlign w:val="center"/>
                </w:tcPr>
                <w:p w:rsidR="006576C3" w:rsidRPr="001D0BF5" w:rsidRDefault="006576C3" w:rsidP="00F52EC4">
                  <w:pPr>
                    <w:jc w:val="center"/>
                  </w:pPr>
                </w:p>
              </w:tc>
              <w:tc>
                <w:tcPr>
                  <w:tcW w:w="1985" w:type="dxa"/>
                  <w:vMerge/>
                  <w:vAlign w:val="center"/>
                </w:tcPr>
                <w:p w:rsidR="006576C3" w:rsidRPr="001D0BF5" w:rsidRDefault="006576C3" w:rsidP="00F52EC4">
                  <w:pPr>
                    <w:jc w:val="center"/>
                  </w:pPr>
                </w:p>
              </w:tc>
              <w:tc>
                <w:tcPr>
                  <w:tcW w:w="1277" w:type="dxa"/>
                  <w:vMerge/>
                  <w:vAlign w:val="center"/>
                </w:tcPr>
                <w:p w:rsidR="006576C3" w:rsidRPr="001D0BF5" w:rsidRDefault="006576C3" w:rsidP="00F52EC4">
                  <w:pPr>
                    <w:jc w:val="center"/>
                  </w:pPr>
                </w:p>
              </w:tc>
            </w:tr>
            <w:tr w:rsidR="006576C3" w:rsidTr="006576C3">
              <w:trPr>
                <w:trHeight w:val="554"/>
              </w:trPr>
              <w:tc>
                <w:tcPr>
                  <w:tcW w:w="1427" w:type="dxa"/>
                  <w:vAlign w:val="center"/>
                </w:tcPr>
                <w:p w:rsidR="006576C3" w:rsidRPr="004D6223" w:rsidRDefault="006576C3" w:rsidP="00F52EC4">
                  <w:pPr>
                    <w:jc w:val="center"/>
                  </w:pPr>
                  <w:r w:rsidRPr="000568D5">
                    <w:t>Sensory System</w:t>
                  </w:r>
                </w:p>
              </w:tc>
              <w:tc>
                <w:tcPr>
                  <w:tcW w:w="671" w:type="dxa"/>
                  <w:vAlign w:val="center"/>
                </w:tcPr>
                <w:p w:rsidR="006576C3" w:rsidRPr="001D0BF5" w:rsidRDefault="006576C3" w:rsidP="00F52EC4">
                  <w:pPr>
                    <w:jc w:val="center"/>
                  </w:pPr>
                  <w:r>
                    <w:t>4</w:t>
                  </w:r>
                </w:p>
              </w:tc>
              <w:tc>
                <w:tcPr>
                  <w:tcW w:w="936" w:type="dxa"/>
                  <w:vMerge/>
                  <w:vAlign w:val="center"/>
                </w:tcPr>
                <w:p w:rsidR="006576C3" w:rsidRPr="001D0BF5" w:rsidRDefault="006576C3" w:rsidP="00F52EC4">
                  <w:pPr>
                    <w:jc w:val="center"/>
                  </w:pPr>
                </w:p>
              </w:tc>
              <w:tc>
                <w:tcPr>
                  <w:tcW w:w="973" w:type="dxa"/>
                  <w:vMerge/>
                  <w:vAlign w:val="center"/>
                </w:tcPr>
                <w:p w:rsidR="006576C3" w:rsidRPr="001D0BF5" w:rsidRDefault="006576C3" w:rsidP="00F52EC4">
                  <w:pPr>
                    <w:jc w:val="center"/>
                  </w:pPr>
                </w:p>
              </w:tc>
              <w:tc>
                <w:tcPr>
                  <w:tcW w:w="1985" w:type="dxa"/>
                  <w:vMerge/>
                  <w:vAlign w:val="center"/>
                </w:tcPr>
                <w:p w:rsidR="006576C3" w:rsidRPr="001D0BF5" w:rsidRDefault="006576C3" w:rsidP="00F52EC4">
                  <w:pPr>
                    <w:jc w:val="center"/>
                  </w:pPr>
                </w:p>
              </w:tc>
              <w:tc>
                <w:tcPr>
                  <w:tcW w:w="1277" w:type="dxa"/>
                  <w:vMerge/>
                  <w:vAlign w:val="center"/>
                </w:tcPr>
                <w:p w:rsidR="006576C3" w:rsidRPr="001D0BF5" w:rsidRDefault="006576C3" w:rsidP="00F52EC4">
                  <w:pPr>
                    <w:jc w:val="center"/>
                  </w:pPr>
                </w:p>
              </w:tc>
            </w:tr>
            <w:tr w:rsidR="006576C3" w:rsidTr="006576C3">
              <w:trPr>
                <w:trHeight w:val="548"/>
              </w:trPr>
              <w:tc>
                <w:tcPr>
                  <w:tcW w:w="1427" w:type="dxa"/>
                  <w:vAlign w:val="center"/>
                </w:tcPr>
                <w:p w:rsidR="006576C3" w:rsidRDefault="006576C3" w:rsidP="00191D4D">
                  <w:pPr>
                    <w:jc w:val="center"/>
                  </w:pPr>
                  <w:r w:rsidRPr="007A7718">
                    <w:t>Wiring the Brain</w:t>
                  </w:r>
                </w:p>
              </w:tc>
              <w:tc>
                <w:tcPr>
                  <w:tcW w:w="671" w:type="dxa"/>
                  <w:vAlign w:val="center"/>
                </w:tcPr>
                <w:p w:rsidR="006576C3" w:rsidRPr="001D0BF5" w:rsidRDefault="006576C3" w:rsidP="00F52EC4">
                  <w:pPr>
                    <w:jc w:val="center"/>
                  </w:pPr>
                  <w:r>
                    <w:t>4</w:t>
                  </w:r>
                </w:p>
              </w:tc>
              <w:tc>
                <w:tcPr>
                  <w:tcW w:w="936" w:type="dxa"/>
                  <w:vMerge/>
                  <w:vAlign w:val="center"/>
                </w:tcPr>
                <w:p w:rsidR="006576C3" w:rsidRPr="001D0BF5" w:rsidRDefault="006576C3" w:rsidP="00F52EC4">
                  <w:pPr>
                    <w:jc w:val="center"/>
                  </w:pPr>
                </w:p>
              </w:tc>
              <w:tc>
                <w:tcPr>
                  <w:tcW w:w="973" w:type="dxa"/>
                  <w:vMerge/>
                  <w:vAlign w:val="center"/>
                </w:tcPr>
                <w:p w:rsidR="006576C3" w:rsidRPr="001D0BF5" w:rsidRDefault="006576C3" w:rsidP="00F52EC4">
                  <w:pPr>
                    <w:jc w:val="center"/>
                  </w:pPr>
                </w:p>
              </w:tc>
              <w:tc>
                <w:tcPr>
                  <w:tcW w:w="1985" w:type="dxa"/>
                  <w:vMerge/>
                  <w:vAlign w:val="center"/>
                </w:tcPr>
                <w:p w:rsidR="006576C3" w:rsidRPr="001D0BF5" w:rsidRDefault="006576C3" w:rsidP="00F52EC4">
                  <w:pPr>
                    <w:jc w:val="center"/>
                  </w:pPr>
                </w:p>
              </w:tc>
              <w:tc>
                <w:tcPr>
                  <w:tcW w:w="1277" w:type="dxa"/>
                  <w:vMerge/>
                  <w:vAlign w:val="center"/>
                </w:tcPr>
                <w:p w:rsidR="006576C3" w:rsidRPr="001D0BF5" w:rsidRDefault="006576C3" w:rsidP="00F52EC4">
                  <w:pPr>
                    <w:jc w:val="center"/>
                  </w:pPr>
                </w:p>
              </w:tc>
            </w:tr>
            <w:tr w:rsidR="006576C3" w:rsidTr="006576C3">
              <w:trPr>
                <w:trHeight w:val="548"/>
              </w:trPr>
              <w:tc>
                <w:tcPr>
                  <w:tcW w:w="1427" w:type="dxa"/>
                  <w:vAlign w:val="center"/>
                </w:tcPr>
                <w:p w:rsidR="006576C3" w:rsidRPr="007A7718" w:rsidRDefault="006576C3" w:rsidP="00191D4D">
                  <w:pPr>
                    <w:jc w:val="center"/>
                  </w:pPr>
                  <w:r w:rsidRPr="007A7718">
                    <w:t>The Brain and Behavior</w:t>
                  </w:r>
                </w:p>
              </w:tc>
              <w:tc>
                <w:tcPr>
                  <w:tcW w:w="671" w:type="dxa"/>
                  <w:vAlign w:val="center"/>
                </w:tcPr>
                <w:p w:rsidR="006576C3" w:rsidRPr="001D0BF5" w:rsidRDefault="006576C3" w:rsidP="00F52EC4">
                  <w:pPr>
                    <w:jc w:val="center"/>
                  </w:pPr>
                  <w:r>
                    <w:t>4</w:t>
                  </w:r>
                </w:p>
              </w:tc>
              <w:tc>
                <w:tcPr>
                  <w:tcW w:w="936" w:type="dxa"/>
                  <w:vMerge/>
                  <w:vAlign w:val="center"/>
                </w:tcPr>
                <w:p w:rsidR="006576C3" w:rsidRPr="001D0BF5" w:rsidRDefault="006576C3" w:rsidP="00F52EC4">
                  <w:pPr>
                    <w:jc w:val="center"/>
                  </w:pPr>
                </w:p>
              </w:tc>
              <w:tc>
                <w:tcPr>
                  <w:tcW w:w="973" w:type="dxa"/>
                  <w:vMerge/>
                  <w:vAlign w:val="center"/>
                </w:tcPr>
                <w:p w:rsidR="006576C3" w:rsidRPr="001D0BF5" w:rsidRDefault="006576C3" w:rsidP="00F52EC4">
                  <w:pPr>
                    <w:jc w:val="center"/>
                  </w:pPr>
                </w:p>
              </w:tc>
              <w:tc>
                <w:tcPr>
                  <w:tcW w:w="1985" w:type="dxa"/>
                  <w:vMerge/>
                  <w:vAlign w:val="center"/>
                </w:tcPr>
                <w:p w:rsidR="006576C3" w:rsidRPr="001D0BF5" w:rsidRDefault="006576C3" w:rsidP="00F52EC4">
                  <w:pPr>
                    <w:jc w:val="center"/>
                  </w:pPr>
                </w:p>
              </w:tc>
              <w:tc>
                <w:tcPr>
                  <w:tcW w:w="1277" w:type="dxa"/>
                  <w:vMerge/>
                  <w:vAlign w:val="center"/>
                </w:tcPr>
                <w:p w:rsidR="006576C3" w:rsidRPr="001D0BF5" w:rsidRDefault="006576C3" w:rsidP="00F52EC4">
                  <w:pPr>
                    <w:jc w:val="center"/>
                  </w:pPr>
                </w:p>
              </w:tc>
            </w:tr>
            <w:tr w:rsidR="006576C3" w:rsidTr="006576C3">
              <w:trPr>
                <w:trHeight w:val="548"/>
              </w:trPr>
              <w:tc>
                <w:tcPr>
                  <w:tcW w:w="1427" w:type="dxa"/>
                  <w:vAlign w:val="center"/>
                </w:tcPr>
                <w:p w:rsidR="006576C3" w:rsidRPr="007A7718" w:rsidRDefault="006576C3" w:rsidP="00191D4D">
                  <w:pPr>
                    <w:jc w:val="center"/>
                  </w:pPr>
                  <w:r w:rsidRPr="007A7718">
                    <w:t>Brain Rhythms</w:t>
                  </w:r>
                </w:p>
              </w:tc>
              <w:tc>
                <w:tcPr>
                  <w:tcW w:w="671" w:type="dxa"/>
                  <w:vAlign w:val="center"/>
                </w:tcPr>
                <w:p w:rsidR="006576C3" w:rsidRPr="001D0BF5" w:rsidRDefault="006576C3" w:rsidP="00F52EC4">
                  <w:pPr>
                    <w:jc w:val="center"/>
                  </w:pPr>
                  <w:r>
                    <w:t>4</w:t>
                  </w:r>
                </w:p>
              </w:tc>
              <w:tc>
                <w:tcPr>
                  <w:tcW w:w="936" w:type="dxa"/>
                  <w:vMerge/>
                  <w:vAlign w:val="center"/>
                </w:tcPr>
                <w:p w:rsidR="006576C3" w:rsidRPr="001D0BF5" w:rsidRDefault="006576C3" w:rsidP="00F52EC4">
                  <w:pPr>
                    <w:jc w:val="center"/>
                  </w:pPr>
                </w:p>
              </w:tc>
              <w:tc>
                <w:tcPr>
                  <w:tcW w:w="973" w:type="dxa"/>
                  <w:vMerge/>
                  <w:vAlign w:val="center"/>
                </w:tcPr>
                <w:p w:rsidR="006576C3" w:rsidRPr="001D0BF5" w:rsidRDefault="006576C3" w:rsidP="00F52EC4">
                  <w:pPr>
                    <w:jc w:val="center"/>
                  </w:pPr>
                </w:p>
              </w:tc>
              <w:tc>
                <w:tcPr>
                  <w:tcW w:w="1985" w:type="dxa"/>
                  <w:vMerge/>
                  <w:vAlign w:val="center"/>
                </w:tcPr>
                <w:p w:rsidR="006576C3" w:rsidRPr="001D0BF5" w:rsidRDefault="006576C3" w:rsidP="00F52EC4">
                  <w:pPr>
                    <w:jc w:val="center"/>
                  </w:pPr>
                </w:p>
              </w:tc>
              <w:tc>
                <w:tcPr>
                  <w:tcW w:w="1277" w:type="dxa"/>
                  <w:vMerge/>
                  <w:vAlign w:val="center"/>
                </w:tcPr>
                <w:p w:rsidR="006576C3" w:rsidRPr="001D0BF5" w:rsidRDefault="006576C3" w:rsidP="00F52EC4">
                  <w:pPr>
                    <w:jc w:val="center"/>
                  </w:pPr>
                </w:p>
              </w:tc>
            </w:tr>
            <w:tr w:rsidR="006576C3" w:rsidTr="006576C3">
              <w:trPr>
                <w:trHeight w:val="548"/>
              </w:trPr>
              <w:tc>
                <w:tcPr>
                  <w:tcW w:w="1427" w:type="dxa"/>
                  <w:vAlign w:val="center"/>
                </w:tcPr>
                <w:p w:rsidR="006576C3" w:rsidRPr="007A7718" w:rsidRDefault="006576C3" w:rsidP="00047CA7">
                  <w:pPr>
                    <w:jc w:val="center"/>
                  </w:pPr>
                  <w:r w:rsidRPr="007A7718">
                    <w:t xml:space="preserve">Animal </w:t>
                  </w:r>
                  <w:r>
                    <w:rPr>
                      <w:rFonts w:hint="eastAsia"/>
                    </w:rPr>
                    <w:t>M</w:t>
                  </w:r>
                  <w:r w:rsidRPr="007A7718">
                    <w:t xml:space="preserve">odels </w:t>
                  </w:r>
                </w:p>
              </w:tc>
              <w:tc>
                <w:tcPr>
                  <w:tcW w:w="671" w:type="dxa"/>
                  <w:vAlign w:val="center"/>
                </w:tcPr>
                <w:p w:rsidR="006576C3" w:rsidRPr="001D0BF5" w:rsidRDefault="006576C3" w:rsidP="00F52EC4">
                  <w:pPr>
                    <w:jc w:val="center"/>
                  </w:pPr>
                  <w:r>
                    <w:t>4</w:t>
                  </w:r>
                </w:p>
              </w:tc>
              <w:tc>
                <w:tcPr>
                  <w:tcW w:w="936" w:type="dxa"/>
                  <w:vMerge/>
                  <w:vAlign w:val="center"/>
                </w:tcPr>
                <w:p w:rsidR="006576C3" w:rsidRPr="001D0BF5" w:rsidRDefault="006576C3" w:rsidP="00F52EC4">
                  <w:pPr>
                    <w:jc w:val="center"/>
                  </w:pPr>
                </w:p>
              </w:tc>
              <w:tc>
                <w:tcPr>
                  <w:tcW w:w="973" w:type="dxa"/>
                  <w:vMerge/>
                  <w:vAlign w:val="center"/>
                </w:tcPr>
                <w:p w:rsidR="006576C3" w:rsidRPr="001D0BF5" w:rsidRDefault="006576C3" w:rsidP="00F52EC4">
                  <w:pPr>
                    <w:jc w:val="center"/>
                  </w:pPr>
                </w:p>
              </w:tc>
              <w:tc>
                <w:tcPr>
                  <w:tcW w:w="1985" w:type="dxa"/>
                  <w:vMerge/>
                  <w:vAlign w:val="center"/>
                </w:tcPr>
                <w:p w:rsidR="006576C3" w:rsidRPr="001D0BF5" w:rsidRDefault="006576C3" w:rsidP="00F52EC4">
                  <w:pPr>
                    <w:jc w:val="center"/>
                  </w:pPr>
                </w:p>
              </w:tc>
              <w:tc>
                <w:tcPr>
                  <w:tcW w:w="1277" w:type="dxa"/>
                  <w:vMerge/>
                  <w:vAlign w:val="center"/>
                </w:tcPr>
                <w:p w:rsidR="006576C3" w:rsidRPr="001D0BF5" w:rsidRDefault="006576C3" w:rsidP="00F52EC4">
                  <w:pPr>
                    <w:jc w:val="center"/>
                  </w:pP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2430A9" w:rsidRDefault="008B238C" w:rsidP="008C4DA1">
            <w:pPr>
              <w:jc w:val="left"/>
            </w:pPr>
            <w:r w:rsidRPr="002430A9">
              <w:rPr>
                <w:rFonts w:hint="eastAsia"/>
              </w:rPr>
              <w:t>课堂表现</w:t>
            </w:r>
            <w:r w:rsidR="00191D4D">
              <w:rPr>
                <w:rFonts w:hint="eastAsia"/>
              </w:rPr>
              <w:t xml:space="preserve">Performance </w:t>
            </w:r>
            <w:r w:rsidRPr="002430A9">
              <w:rPr>
                <w:rFonts w:hint="eastAsia"/>
              </w:rPr>
              <w:t>20%</w:t>
            </w:r>
            <w:r w:rsidRPr="002430A9">
              <w:rPr>
                <w:rFonts w:hint="eastAsia"/>
              </w:rPr>
              <w:t>；</w:t>
            </w:r>
            <w:r w:rsidR="008C4DA1" w:rsidRPr="008C4DA1">
              <w:rPr>
                <w:rFonts w:hint="eastAsia"/>
              </w:rPr>
              <w:t>演讲报告</w:t>
            </w:r>
            <w:r w:rsidR="00191D4D">
              <w:rPr>
                <w:rFonts w:hint="eastAsia"/>
              </w:rPr>
              <w:t xml:space="preserve">Presentation </w:t>
            </w:r>
            <w:r w:rsidRPr="002430A9">
              <w:rPr>
                <w:rFonts w:hint="eastAsia"/>
              </w:rPr>
              <w:t>40%</w:t>
            </w:r>
            <w:r w:rsidR="00FC4B9A">
              <w:rPr>
                <w:rFonts w:hint="eastAsia"/>
              </w:rPr>
              <w:t>；</w:t>
            </w:r>
            <w:r w:rsidRPr="002430A9">
              <w:rPr>
                <w:rFonts w:hint="eastAsia"/>
              </w:rPr>
              <w:t>总结论文</w:t>
            </w:r>
            <w:r w:rsidR="00191D4D">
              <w:rPr>
                <w:rFonts w:hint="eastAsia"/>
              </w:rPr>
              <w:t xml:space="preserve">Paper </w:t>
            </w:r>
            <w:r w:rsidRPr="002430A9">
              <w:rPr>
                <w:rFonts w:hint="eastAsia"/>
              </w:rPr>
              <w:t>40%</w:t>
            </w:r>
          </w:p>
        </w:tc>
      </w:tr>
      <w:tr w:rsidR="000A548F" w:rsidTr="00A54478">
        <w:trPr>
          <w:trHeight w:val="132"/>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A54478" w:rsidRDefault="00A54478" w:rsidP="00E5646A">
            <w:pPr>
              <w:autoSpaceDE w:val="0"/>
              <w:autoSpaceDN w:val="0"/>
              <w:jc w:val="left"/>
            </w:pPr>
          </w:p>
          <w:p w:rsidR="008B238C" w:rsidRPr="00A54478" w:rsidRDefault="008B238C" w:rsidP="00E5646A">
            <w:pPr>
              <w:autoSpaceDE w:val="0"/>
              <w:autoSpaceDN w:val="0"/>
            </w:pPr>
            <w:r w:rsidRPr="00A54478">
              <w:rPr>
                <w:rFonts w:hint="eastAsia"/>
              </w:rPr>
              <w:t xml:space="preserve">1. </w:t>
            </w:r>
            <w:r w:rsidRPr="00A54478">
              <w:t>Principles of Neural Science (Fifth Edition)</w:t>
            </w:r>
            <w:r w:rsidRPr="00A54478">
              <w:rPr>
                <w:rFonts w:hint="eastAsia"/>
              </w:rPr>
              <w:t xml:space="preserve">, </w:t>
            </w:r>
            <w:r w:rsidRPr="00A54478">
              <w:t xml:space="preserve">Eric R. </w:t>
            </w:r>
            <w:proofErr w:type="spellStart"/>
            <w:r w:rsidRPr="00A54478">
              <w:t>Kandel</w:t>
            </w:r>
            <w:proofErr w:type="spellEnd"/>
            <w:r w:rsidRPr="00A54478">
              <w:rPr>
                <w:rFonts w:hint="eastAsia"/>
              </w:rPr>
              <w:t xml:space="preserve">, </w:t>
            </w:r>
            <w:r w:rsidRPr="00A54478">
              <w:t>McGraw-Hill Medical</w:t>
            </w:r>
            <w:r w:rsidRPr="00A54478">
              <w:rPr>
                <w:rFonts w:hint="eastAsia"/>
              </w:rPr>
              <w:t xml:space="preserve">, </w:t>
            </w:r>
            <w:r w:rsidRPr="00A54478">
              <w:t>2012</w:t>
            </w:r>
            <w:r w:rsidRPr="00A54478">
              <w:rPr>
                <w:rFonts w:hint="eastAsia"/>
              </w:rPr>
              <w:t xml:space="preserve">, </w:t>
            </w:r>
            <w:r w:rsidRPr="00A54478">
              <w:t>9780071390118</w:t>
            </w:r>
          </w:p>
          <w:p w:rsidR="008B238C" w:rsidRPr="00A54478" w:rsidRDefault="008B238C" w:rsidP="00E5646A">
            <w:pPr>
              <w:autoSpaceDE w:val="0"/>
              <w:autoSpaceDN w:val="0"/>
            </w:pPr>
            <w:r w:rsidRPr="00A54478">
              <w:t>2. Principles of Neurobiology</w:t>
            </w:r>
            <w:r w:rsidRPr="00A54478">
              <w:rPr>
                <w:rFonts w:hint="eastAsia"/>
              </w:rPr>
              <w:t xml:space="preserve">, </w:t>
            </w:r>
            <w:proofErr w:type="spellStart"/>
            <w:r w:rsidRPr="00A54478">
              <w:t>Liqun</w:t>
            </w:r>
            <w:proofErr w:type="spellEnd"/>
            <w:r w:rsidRPr="00A54478">
              <w:t xml:space="preserve"> Luo</w:t>
            </w:r>
            <w:r w:rsidRPr="00A54478">
              <w:rPr>
                <w:rFonts w:hint="eastAsia"/>
              </w:rPr>
              <w:t xml:space="preserve">, </w:t>
            </w:r>
            <w:r w:rsidRPr="00A54478">
              <w:t>Garland Science</w:t>
            </w:r>
            <w:r w:rsidRPr="00A54478">
              <w:rPr>
                <w:rFonts w:hint="eastAsia"/>
              </w:rPr>
              <w:t xml:space="preserve">, </w:t>
            </w:r>
            <w:r w:rsidRPr="00A54478">
              <w:t>2015</w:t>
            </w:r>
            <w:r w:rsidRPr="00A54478">
              <w:rPr>
                <w:rFonts w:hint="eastAsia"/>
              </w:rPr>
              <w:t xml:space="preserve">, </w:t>
            </w:r>
            <w:r w:rsidRPr="00A54478">
              <w:t>9780815345336</w:t>
            </w:r>
          </w:p>
          <w:p w:rsidR="008B238C" w:rsidRPr="00A54478" w:rsidRDefault="008B238C" w:rsidP="00E5646A">
            <w:pPr>
              <w:autoSpaceDE w:val="0"/>
              <w:autoSpaceDN w:val="0"/>
            </w:pPr>
            <w:r w:rsidRPr="00A54478">
              <w:t>3. Neuroscience (Third Edition)</w:t>
            </w:r>
            <w:r w:rsidRPr="00A54478">
              <w:rPr>
                <w:rFonts w:hint="eastAsia"/>
              </w:rPr>
              <w:t xml:space="preserve">, </w:t>
            </w:r>
            <w:r w:rsidRPr="00A54478">
              <w:t xml:space="preserve">Dale </w:t>
            </w:r>
            <w:proofErr w:type="spellStart"/>
            <w:r w:rsidRPr="00A54478">
              <w:t>Purves</w:t>
            </w:r>
            <w:proofErr w:type="spellEnd"/>
            <w:r w:rsidRPr="00A54478">
              <w:t xml:space="preserve"> / David Fitzpatrick / George J. Augustine</w:t>
            </w:r>
            <w:r w:rsidRPr="00A54478">
              <w:rPr>
                <w:rFonts w:hint="eastAsia"/>
              </w:rPr>
              <w:t xml:space="preserve">, </w:t>
            </w:r>
            <w:r w:rsidR="00AD18A4" w:rsidRPr="00A54478">
              <w:t>Lippincott Williams and Wilkins</w:t>
            </w:r>
            <w:r w:rsidR="00AD18A4" w:rsidRPr="00A54478">
              <w:rPr>
                <w:rFonts w:hint="eastAsia"/>
              </w:rPr>
              <w:t xml:space="preserve">, </w:t>
            </w:r>
            <w:r w:rsidRPr="00A54478">
              <w:t>2004</w:t>
            </w:r>
            <w:r w:rsidRPr="00A54478">
              <w:rPr>
                <w:rFonts w:hint="eastAsia"/>
              </w:rPr>
              <w:t xml:space="preserve">, </w:t>
            </w:r>
            <w:r w:rsidRPr="00A54478">
              <w:t>9780878937257</w:t>
            </w:r>
          </w:p>
          <w:p w:rsidR="008B238C" w:rsidRPr="00A54478" w:rsidRDefault="008B238C" w:rsidP="00E5646A">
            <w:pPr>
              <w:autoSpaceDE w:val="0"/>
              <w:autoSpaceDN w:val="0"/>
            </w:pPr>
            <w:r w:rsidRPr="00A54478">
              <w:rPr>
                <w:rFonts w:hint="eastAsia"/>
              </w:rPr>
              <w:t>4</w:t>
            </w:r>
            <w:r w:rsidRPr="00A54478">
              <w:t>. Neuroscience: Exploring the Brain (</w:t>
            </w:r>
            <w:r w:rsidRPr="00A54478">
              <w:rPr>
                <w:rFonts w:hint="eastAsia"/>
              </w:rPr>
              <w:t>Fourth</w:t>
            </w:r>
            <w:r w:rsidRPr="00A54478">
              <w:t xml:space="preserve"> Edition)</w:t>
            </w:r>
            <w:r w:rsidRPr="00A54478">
              <w:rPr>
                <w:rFonts w:hint="eastAsia"/>
              </w:rPr>
              <w:t xml:space="preserve">, </w:t>
            </w:r>
            <w:r w:rsidRPr="00A54478">
              <w:t xml:space="preserve">Mark F. Bear / Barry Connors / Mike </w:t>
            </w:r>
            <w:proofErr w:type="spellStart"/>
            <w:r w:rsidRPr="00A54478">
              <w:t>Paradiso</w:t>
            </w:r>
            <w:proofErr w:type="spellEnd"/>
            <w:r w:rsidRPr="00A54478">
              <w:rPr>
                <w:rFonts w:hint="eastAsia"/>
              </w:rPr>
              <w:t xml:space="preserve">, </w:t>
            </w:r>
            <w:r w:rsidR="00AD18A4" w:rsidRPr="00A54478">
              <w:t>Lippincott Williams &amp; Wilkins</w:t>
            </w:r>
            <w:r w:rsidR="00AD18A4" w:rsidRPr="00A54478">
              <w:rPr>
                <w:rFonts w:hint="eastAsia"/>
              </w:rPr>
              <w:t xml:space="preserve">, </w:t>
            </w:r>
            <w:r w:rsidRPr="00A54478">
              <w:t>2015</w:t>
            </w:r>
            <w:r w:rsidRPr="00A54478">
              <w:rPr>
                <w:rFonts w:hint="eastAsia"/>
              </w:rPr>
              <w:t xml:space="preserve">, </w:t>
            </w:r>
            <w:r w:rsidRPr="00A54478">
              <w:t>9781451109542</w:t>
            </w:r>
          </w:p>
          <w:p w:rsidR="008B238C" w:rsidRPr="00A54478" w:rsidRDefault="008B238C" w:rsidP="00E5646A">
            <w:pPr>
              <w:autoSpaceDE w:val="0"/>
              <w:autoSpaceDN w:val="0"/>
            </w:pPr>
            <w:r w:rsidRPr="00A54478">
              <w:rPr>
                <w:rFonts w:hint="eastAsia"/>
              </w:rPr>
              <w:t>5</w:t>
            </w:r>
            <w:r w:rsidRPr="00A54478">
              <w:t>. Methods of Behavior Analysis in Neuroscience</w:t>
            </w:r>
            <w:r w:rsidRPr="00A54478">
              <w:rPr>
                <w:rFonts w:hint="eastAsia"/>
              </w:rPr>
              <w:t xml:space="preserve">, </w:t>
            </w:r>
            <w:r w:rsidRPr="00A54478">
              <w:t xml:space="preserve">Jerry J. </w:t>
            </w:r>
            <w:proofErr w:type="spellStart"/>
            <w:r w:rsidRPr="00A54478">
              <w:t>Buccafusco</w:t>
            </w:r>
            <w:proofErr w:type="spellEnd"/>
            <w:r w:rsidRPr="00A54478">
              <w:rPr>
                <w:rFonts w:hint="eastAsia"/>
              </w:rPr>
              <w:t xml:space="preserve">, </w:t>
            </w:r>
            <w:r w:rsidR="00AD18A4" w:rsidRPr="00A54478">
              <w:t>CRC Press</w:t>
            </w:r>
            <w:r w:rsidR="00AD18A4" w:rsidRPr="00A54478">
              <w:rPr>
                <w:rFonts w:hint="eastAsia"/>
              </w:rPr>
              <w:t xml:space="preserve">, </w:t>
            </w:r>
            <w:r w:rsidRPr="00A54478">
              <w:t>2000</w:t>
            </w:r>
            <w:r w:rsidRPr="00A54478">
              <w:rPr>
                <w:rFonts w:hint="eastAsia"/>
              </w:rPr>
              <w:t xml:space="preserve">, </w:t>
            </w:r>
            <w:r w:rsidRPr="00A54478">
              <w:t>9780849307041</w:t>
            </w:r>
          </w:p>
          <w:p w:rsidR="008B238C" w:rsidRDefault="008B238C" w:rsidP="00E5646A">
            <w:pPr>
              <w:autoSpaceDE w:val="0"/>
              <w:autoSpaceDN w:val="0"/>
            </w:pPr>
            <w:r w:rsidRPr="00A54478">
              <w:rPr>
                <w:rFonts w:hint="eastAsia"/>
              </w:rPr>
              <w:t>6</w:t>
            </w:r>
            <w:r w:rsidRPr="00A54478">
              <w:t>. From Molecules to Networks An Introduction to Cellular and Molecular Neuroscience</w:t>
            </w:r>
            <w:r w:rsidRPr="00A54478">
              <w:rPr>
                <w:rFonts w:hint="eastAsia"/>
              </w:rPr>
              <w:t xml:space="preserve">, </w:t>
            </w:r>
            <w:r w:rsidRPr="00A54478">
              <w:t>John H. Byrne / James L. Roberts</w:t>
            </w:r>
            <w:r w:rsidRPr="00A54478">
              <w:rPr>
                <w:rFonts w:hint="eastAsia"/>
              </w:rPr>
              <w:t xml:space="preserve">, </w:t>
            </w:r>
            <w:r w:rsidRPr="00A54478">
              <w:t>Academic Press</w:t>
            </w:r>
            <w:r w:rsidRPr="00A54478">
              <w:rPr>
                <w:rFonts w:hint="eastAsia"/>
              </w:rPr>
              <w:t xml:space="preserve">, 2003, </w:t>
            </w:r>
            <w:r w:rsidRPr="00A54478">
              <w:t>9780121486600</w:t>
            </w:r>
          </w:p>
          <w:p w:rsidR="000A548F" w:rsidRPr="00E5646A" w:rsidRDefault="000A548F" w:rsidP="00E5646A">
            <w:pPr>
              <w:widowControl/>
              <w:jc w:val="left"/>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5646A" w:rsidRDefault="000A548F" w:rsidP="00E5646A">
            <w:pPr>
              <w:jc w:val="cente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6576C3">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9B32C9">
        <w:rPr>
          <w:rFonts w:hint="eastAsia"/>
        </w:rPr>
        <w:t>内容为必填项，英语授课课程需另提交一份英文</w:t>
      </w:r>
      <w:r w:rsidR="00625DD3">
        <w:rPr>
          <w:rFonts w:hint="eastAsia"/>
        </w:rPr>
        <w:t>填写</w:t>
      </w:r>
      <w:r w:rsidR="009B32C9">
        <w:rPr>
          <w:rFonts w:hint="eastAsia"/>
        </w:rPr>
        <w:t>版本。</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D7" w:rsidRDefault="00BE7CD7" w:rsidP="00577ECF">
      <w:r>
        <w:separator/>
      </w:r>
    </w:p>
  </w:endnote>
  <w:endnote w:type="continuationSeparator" w:id="0">
    <w:p w:rsidR="00BE7CD7" w:rsidRDefault="00BE7CD7"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D7" w:rsidRDefault="00BE7CD7" w:rsidP="00577ECF">
      <w:r>
        <w:separator/>
      </w:r>
    </w:p>
  </w:footnote>
  <w:footnote w:type="continuationSeparator" w:id="0">
    <w:p w:rsidR="00BE7CD7" w:rsidRDefault="00BE7CD7"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76B10"/>
    <w:multiLevelType w:val="hybridMultilevel"/>
    <w:tmpl w:val="553C4C5E"/>
    <w:lvl w:ilvl="0" w:tplc="604CB2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4566"/>
    <w:rsid w:val="0001595A"/>
    <w:rsid w:val="00016D09"/>
    <w:rsid w:val="0004336E"/>
    <w:rsid w:val="00046DFD"/>
    <w:rsid w:val="00047CA7"/>
    <w:rsid w:val="0006061D"/>
    <w:rsid w:val="00065C8F"/>
    <w:rsid w:val="000A3107"/>
    <w:rsid w:val="000A31E0"/>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91D4D"/>
    <w:rsid w:val="001A4FE4"/>
    <w:rsid w:val="001A637A"/>
    <w:rsid w:val="001C7AD8"/>
    <w:rsid w:val="001D0BF5"/>
    <w:rsid w:val="001E73FD"/>
    <w:rsid w:val="00207DEF"/>
    <w:rsid w:val="00227A34"/>
    <w:rsid w:val="002428BC"/>
    <w:rsid w:val="002430A9"/>
    <w:rsid w:val="0026026C"/>
    <w:rsid w:val="0026569D"/>
    <w:rsid w:val="00267D71"/>
    <w:rsid w:val="0027360E"/>
    <w:rsid w:val="0028182B"/>
    <w:rsid w:val="0028463A"/>
    <w:rsid w:val="002A157D"/>
    <w:rsid w:val="002A5A8D"/>
    <w:rsid w:val="002A6549"/>
    <w:rsid w:val="002A7980"/>
    <w:rsid w:val="002B6537"/>
    <w:rsid w:val="002D4CDC"/>
    <w:rsid w:val="003036D4"/>
    <w:rsid w:val="003237D3"/>
    <w:rsid w:val="00341CDD"/>
    <w:rsid w:val="00346815"/>
    <w:rsid w:val="00364378"/>
    <w:rsid w:val="00366702"/>
    <w:rsid w:val="003715C0"/>
    <w:rsid w:val="00377008"/>
    <w:rsid w:val="003834F6"/>
    <w:rsid w:val="003948E3"/>
    <w:rsid w:val="00395246"/>
    <w:rsid w:val="0039570D"/>
    <w:rsid w:val="003C4422"/>
    <w:rsid w:val="003D10F5"/>
    <w:rsid w:val="003D2213"/>
    <w:rsid w:val="003E65CC"/>
    <w:rsid w:val="004249AC"/>
    <w:rsid w:val="00446816"/>
    <w:rsid w:val="00461685"/>
    <w:rsid w:val="00474457"/>
    <w:rsid w:val="00487AD7"/>
    <w:rsid w:val="004921CE"/>
    <w:rsid w:val="00495FAB"/>
    <w:rsid w:val="004D4153"/>
    <w:rsid w:val="004D4785"/>
    <w:rsid w:val="004D62C4"/>
    <w:rsid w:val="004E283B"/>
    <w:rsid w:val="005031D5"/>
    <w:rsid w:val="00511D50"/>
    <w:rsid w:val="00520B0A"/>
    <w:rsid w:val="00545770"/>
    <w:rsid w:val="0055377A"/>
    <w:rsid w:val="00557AD3"/>
    <w:rsid w:val="00565461"/>
    <w:rsid w:val="00577467"/>
    <w:rsid w:val="00577ECF"/>
    <w:rsid w:val="005A274B"/>
    <w:rsid w:val="005B52BE"/>
    <w:rsid w:val="005F49AB"/>
    <w:rsid w:val="00605E65"/>
    <w:rsid w:val="0061590F"/>
    <w:rsid w:val="00625DD3"/>
    <w:rsid w:val="00647F8A"/>
    <w:rsid w:val="00656964"/>
    <w:rsid w:val="006576C3"/>
    <w:rsid w:val="00663B60"/>
    <w:rsid w:val="00686943"/>
    <w:rsid w:val="006A13AE"/>
    <w:rsid w:val="006D3645"/>
    <w:rsid w:val="006E7103"/>
    <w:rsid w:val="006F043A"/>
    <w:rsid w:val="006F1849"/>
    <w:rsid w:val="006F49C1"/>
    <w:rsid w:val="00705456"/>
    <w:rsid w:val="00707583"/>
    <w:rsid w:val="007252D6"/>
    <w:rsid w:val="0074127F"/>
    <w:rsid w:val="00784A11"/>
    <w:rsid w:val="00786961"/>
    <w:rsid w:val="00792D7D"/>
    <w:rsid w:val="00795F2D"/>
    <w:rsid w:val="007A19E1"/>
    <w:rsid w:val="007B376D"/>
    <w:rsid w:val="007D4099"/>
    <w:rsid w:val="007E4B77"/>
    <w:rsid w:val="008158EA"/>
    <w:rsid w:val="00823ACC"/>
    <w:rsid w:val="0082596B"/>
    <w:rsid w:val="00825C1B"/>
    <w:rsid w:val="00857453"/>
    <w:rsid w:val="00890F38"/>
    <w:rsid w:val="008954B7"/>
    <w:rsid w:val="008A7203"/>
    <w:rsid w:val="008B238C"/>
    <w:rsid w:val="008C0AA4"/>
    <w:rsid w:val="008C4DA1"/>
    <w:rsid w:val="008C6E46"/>
    <w:rsid w:val="008E6A9B"/>
    <w:rsid w:val="008F7DAE"/>
    <w:rsid w:val="00901F86"/>
    <w:rsid w:val="00904EBA"/>
    <w:rsid w:val="0090604F"/>
    <w:rsid w:val="00907933"/>
    <w:rsid w:val="009202E6"/>
    <w:rsid w:val="0092232B"/>
    <w:rsid w:val="009252E6"/>
    <w:rsid w:val="00931F97"/>
    <w:rsid w:val="009325A7"/>
    <w:rsid w:val="0094583E"/>
    <w:rsid w:val="009513CD"/>
    <w:rsid w:val="009521A6"/>
    <w:rsid w:val="009537DD"/>
    <w:rsid w:val="00965009"/>
    <w:rsid w:val="009744FC"/>
    <w:rsid w:val="00975E54"/>
    <w:rsid w:val="00983A28"/>
    <w:rsid w:val="009A0D3D"/>
    <w:rsid w:val="009A13D5"/>
    <w:rsid w:val="009A1690"/>
    <w:rsid w:val="009B32C9"/>
    <w:rsid w:val="009C2014"/>
    <w:rsid w:val="009E73FA"/>
    <w:rsid w:val="00A16565"/>
    <w:rsid w:val="00A3078F"/>
    <w:rsid w:val="00A37564"/>
    <w:rsid w:val="00A515EB"/>
    <w:rsid w:val="00A54478"/>
    <w:rsid w:val="00A54CA9"/>
    <w:rsid w:val="00A5608B"/>
    <w:rsid w:val="00A565BC"/>
    <w:rsid w:val="00A61B1F"/>
    <w:rsid w:val="00A960D0"/>
    <w:rsid w:val="00AC1B9C"/>
    <w:rsid w:val="00AC5156"/>
    <w:rsid w:val="00AD0114"/>
    <w:rsid w:val="00AD18A4"/>
    <w:rsid w:val="00AD3765"/>
    <w:rsid w:val="00AD7DBD"/>
    <w:rsid w:val="00AD7E02"/>
    <w:rsid w:val="00AE271E"/>
    <w:rsid w:val="00AE6C69"/>
    <w:rsid w:val="00B05FFC"/>
    <w:rsid w:val="00B10595"/>
    <w:rsid w:val="00B107C9"/>
    <w:rsid w:val="00B20254"/>
    <w:rsid w:val="00B328AD"/>
    <w:rsid w:val="00B41900"/>
    <w:rsid w:val="00B74383"/>
    <w:rsid w:val="00B970D8"/>
    <w:rsid w:val="00BB54A5"/>
    <w:rsid w:val="00BE022B"/>
    <w:rsid w:val="00BE7CD7"/>
    <w:rsid w:val="00C02F6C"/>
    <w:rsid w:val="00C030AA"/>
    <w:rsid w:val="00C040DE"/>
    <w:rsid w:val="00C13EC4"/>
    <w:rsid w:val="00C2626F"/>
    <w:rsid w:val="00C46B87"/>
    <w:rsid w:val="00C73038"/>
    <w:rsid w:val="00C8279C"/>
    <w:rsid w:val="00C85828"/>
    <w:rsid w:val="00CB685A"/>
    <w:rsid w:val="00CE3341"/>
    <w:rsid w:val="00CF32A8"/>
    <w:rsid w:val="00CF7312"/>
    <w:rsid w:val="00D130CC"/>
    <w:rsid w:val="00D1758F"/>
    <w:rsid w:val="00D23BC7"/>
    <w:rsid w:val="00D41A07"/>
    <w:rsid w:val="00D43323"/>
    <w:rsid w:val="00D47A4D"/>
    <w:rsid w:val="00D644B5"/>
    <w:rsid w:val="00D73A3C"/>
    <w:rsid w:val="00D85250"/>
    <w:rsid w:val="00D858FF"/>
    <w:rsid w:val="00DA7688"/>
    <w:rsid w:val="00DB5794"/>
    <w:rsid w:val="00DC7BDC"/>
    <w:rsid w:val="00DF671F"/>
    <w:rsid w:val="00E025AD"/>
    <w:rsid w:val="00E06426"/>
    <w:rsid w:val="00E12388"/>
    <w:rsid w:val="00E30BA9"/>
    <w:rsid w:val="00E43921"/>
    <w:rsid w:val="00E44B69"/>
    <w:rsid w:val="00E54B0F"/>
    <w:rsid w:val="00E5505D"/>
    <w:rsid w:val="00E5646A"/>
    <w:rsid w:val="00E85F6E"/>
    <w:rsid w:val="00E90402"/>
    <w:rsid w:val="00E953DB"/>
    <w:rsid w:val="00EA259D"/>
    <w:rsid w:val="00EB20C0"/>
    <w:rsid w:val="00EC1070"/>
    <w:rsid w:val="00ED2940"/>
    <w:rsid w:val="00ED30B5"/>
    <w:rsid w:val="00EF7315"/>
    <w:rsid w:val="00F262EB"/>
    <w:rsid w:val="00F46C0A"/>
    <w:rsid w:val="00F52EC4"/>
    <w:rsid w:val="00F67475"/>
    <w:rsid w:val="00F746B7"/>
    <w:rsid w:val="00FC1AA0"/>
    <w:rsid w:val="00FC4B9A"/>
    <w:rsid w:val="00FC687D"/>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2A9DC-6FC7-437E-BECF-68C89236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6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User</cp:lastModifiedBy>
  <cp:revision>57</cp:revision>
  <cp:lastPrinted>2014-04-28T01:34:00Z</cp:lastPrinted>
  <dcterms:created xsi:type="dcterms:W3CDTF">2014-07-21T01:35:00Z</dcterms:created>
  <dcterms:modified xsi:type="dcterms:W3CDTF">2018-12-06T06:29:00Z</dcterms:modified>
</cp:coreProperties>
</file>